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BD6" w:rsidRPr="00AB2DF7" w:rsidRDefault="00D12805">
      <w:pPr>
        <w:spacing w:after="0" w:line="276" w:lineRule="auto"/>
        <w:ind w:firstLine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B2DF7">
        <w:rPr>
          <w:rFonts w:ascii="Times New Roman" w:eastAsia="Times New Roman" w:hAnsi="Times New Roman" w:cs="Times New Roman"/>
          <w:sz w:val="24"/>
          <w:szCs w:val="24"/>
        </w:rPr>
        <w:t>Додаток 1 до Порядку</w:t>
      </w:r>
    </w:p>
    <w:p w:rsidR="00670BD6" w:rsidRPr="00AB2DF7" w:rsidRDefault="00670BD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70BD6" w:rsidRPr="00AB2DF7" w:rsidRDefault="00670B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0BD6" w:rsidRDefault="00670BD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0BD6" w:rsidRDefault="00670BD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0BD6" w:rsidRPr="00AB2DF7" w:rsidRDefault="00D1280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2DF7">
        <w:rPr>
          <w:rFonts w:ascii="Times New Roman" w:eastAsia="Times New Roman" w:hAnsi="Times New Roman" w:cs="Times New Roman"/>
          <w:sz w:val="28"/>
          <w:szCs w:val="28"/>
        </w:rPr>
        <w:t>Класифікатор питань</w:t>
      </w:r>
    </w:p>
    <w:p w:rsidR="00670BD6" w:rsidRPr="00AB2DF7" w:rsidRDefault="00670BD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0BD6" w:rsidRPr="00AB2DF7" w:rsidRDefault="00670BD6" w:rsidP="001014B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197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6807"/>
        <w:gridCol w:w="1550"/>
      </w:tblGrid>
      <w:tr w:rsidR="001014B5" w:rsidRPr="00AB2DF7" w:rsidTr="00BB18C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4B5" w:rsidRPr="00AB2DF7" w:rsidRDefault="001014B5" w:rsidP="001014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14B5" w:rsidRPr="00AB2DF7" w:rsidRDefault="001014B5" w:rsidP="001014B5">
            <w:pPr>
              <w:jc w:val="center"/>
            </w:pPr>
            <w:r w:rsidRPr="00AB2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з/п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4B5" w:rsidRPr="00AB2DF7" w:rsidRDefault="001014B5" w:rsidP="001014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14B5" w:rsidRPr="00AB2DF7" w:rsidRDefault="001014B5" w:rsidP="001014B5">
            <w:pPr>
              <w:jc w:val="center"/>
            </w:pPr>
            <w:r w:rsidRPr="00AB2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питання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4B5" w:rsidRPr="00AB2DF7" w:rsidRDefault="001014B5" w:rsidP="001014B5">
            <w:pPr>
              <w:jc w:val="center"/>
            </w:pPr>
            <w:r w:rsidRPr="00AB2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Строк виконання, години</w:t>
            </w:r>
          </w:p>
        </w:tc>
      </w:tr>
      <w:tr w:rsidR="001014B5" w:rsidRPr="009659A8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9659A8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Житлове господарство: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Ліфт: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Аварійна зупинка ліфта під час руху (</w:t>
            </w:r>
            <w:proofErr w:type="spellStart"/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застрягання</w:t>
            </w:r>
            <w:proofErr w:type="spellEnd"/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людей у ліфті)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0,75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Застрягли речі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 працює ліфт: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 працює пасажирський ліфт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 працює вантажний ліфт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01.01.03.03.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 працює ліфт (відкриті ДШ)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01.01.03.04.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Реверс дверей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01.01.03.05.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 модернізації / заміни ліфта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01.01.03.06.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Викрадення ліфтового обладнання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Кнопки: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01.01.04.01.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 працює кнопка виклику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01.01.04.02.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 працює кнопка наказу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Освітлення кабіни ліфта: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01.01.05.01.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Освітлення в ліфті відсутнє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01.01.05.02.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Освітлення в ліфті недостатнє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Впали ключі в шахту ліфта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Незадовільний технічний стан ліфта: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або несправність системи диспетчеризації: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Немає зв'язку з кабіни ліфта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Немає зв'язку з під'їзду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Поганий зв'язок з кабіни ліфта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Поганий зв'язок з під’їзду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5051EB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9659A8" w:rsidRDefault="005051EB" w:rsidP="00505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Капітальний ремонт систем диспетчеризації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051EB" w:rsidRPr="005051EB" w:rsidRDefault="005051EB" w:rsidP="0050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9659A8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9659A8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01.01.07.02.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Незадовільний технічний стан кабіни ліфта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Технічний огляд за заявкою мешканця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Незадовільний санітарний стан ліфта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01.01.07.05.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правил користування ліфтом та ліфтовим обладнанням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Введення в експлуатацію ліфта після модернізації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Залиття, порив (протікання) труб: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9659A8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659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Гаряча вода: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Залиття зверху, ГВП та ЦО (значне)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Залиття зверху, ГВП та ЦО (незначне)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Порив труби не перекривається, ГВП та ЦО (аварійний)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Порив труби не перекривається, ГВП та ЦО (незначний)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Порив труби не перекривається, ГВП та ЦО (обстежити)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Теча змішувача сильна, ГВП (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 вентиль не працює)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Теча змішувача невелика, ГВП (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 вентиль не працює)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Аварійна ситуація в підвалі, наявний пар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Витік гарячої води на поверхню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Холодна вода: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Залиття зверху, ХВП (значне)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Залиття зверху, ХВП (незначне)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Порив труби не перекривається, ХВП (аварійний)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Порив труби не перекривається, ХВП (незначний)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Порив труби не перекривається, ХВП (обстежити)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Теча змішувача сильна, ХВП (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 вентиль не працює)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9659A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Теча змішувача невелика, ХВП (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 вентиль не працює)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Аварійна ситуація в підвалі, пар відсутній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Витік холодної води на поверхню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01.02.02.10.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Витік каналізації на поверхню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Каналізація в будинку: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Засмічення каналізаційного стояка (повна непрохідність)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Засмічення каналізаційного стояка (погана прохідність)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01.02.03.03.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Запах каналізації в квартирі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01.02.03.04.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Забитий каналізаційний колодязь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01.02.03.05.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Запах каналізації з підвалу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Водопостачання: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Гаряче водопостачання: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ГВП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Незадовільна температура ГВП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Недостатній тиск ГВП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4106AC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ГВП по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стояку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циркуляційної системи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Незадовільна робота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рушникосушарок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від ГВП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Неякісне ГВП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крану ГВП тече холодна вода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581FF9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ГВП </w:t>
            </w:r>
            <w:r w:rsidRPr="0024057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омісійне обстеження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Холодне водопостачання: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ХВП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Відсутнє ХВП та ГВП у квартирі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Неякісне ХВП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Постійні перебої з подачею ХВП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Відсутній тиск ХВП до 9-го поверху включно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01.03.02.06.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Відсутній тиск ХВП з 10-го поверху включно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01.03.02.07.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Недостатня кількість водовозок або їх відсутність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01.03.02.08.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4106AC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ХВП по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стояку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Лічильники на водопостачання: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AB2DF7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щодо встановлення та експлуатації лічильників ХВП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AB2DF7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щодо встановлення та експлуатації лічильників ГВП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Опалення: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опалення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4106AC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опалення по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стояку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Незадовільна температура опалення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Незадовільна робота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рушникосушарок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від опалення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Шум від роботи радіаторів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01.03.04.06.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лічильників на опалення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AB2DF7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щодо завершення опалювального сезону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Питання, що виникають до початку опалювального сезону та в період підключення опалення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Опалення на сходових клітинах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01.03.04.10.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ЦО</w:t>
            </w:r>
            <w:r w:rsidR="00581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–</w:t>
            </w:r>
            <w:r w:rsidR="00581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омісійне обстеження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сантехнічні: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01.03.05.01.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Гул в трубах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01.03.05.02.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Несправність вентиля ХВП на вході в квартиру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01.03.05.03.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Несправність вентиля ГВП на вході в квартиру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01.03.05.04.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Підміс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(з обох кранів тече гаряча вода)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01.03.05.05.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Технічний огляд за заявкою мешканця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Електропостачання: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Аварійні: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Запах горілої проводки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1,25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Знеструмлена квартира повністю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1,25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Миготіння світла в квартирі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1,25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Лічильник іскрить, не можна відключити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1,25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Тарифні види робіт: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Заміна автоматів, пробок на автомати до приладів обліку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Монтаж електропроводки до приладу обліку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01.04.02.03.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та заміна елементів будинкової електромережі до приладів обліку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Освітлення: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Освітлення приміщень: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освітлення в під'їзді та при вході в нього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а</w:t>
            </w:r>
            <w:r w:rsidR="00AB2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 незадовільний стан плафонів у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під'їзді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щодо перемикача освітлення в під'їзді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Цілодобова робота системи освітлення в під'їзді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Графік роботи освітлення в під'їзді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Освітлення територій: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Наявність непрацюючих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світлоточок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 ділянці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Незадовільний стан опори зовнішнього освітлення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01.05.02.03.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Відсутність зовнішнього освітлення (не передбачено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проєктом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забудови)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01.05.02.04.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Відновлення режиму роботи зовнішнього освітлення відповідно до затвердженого графіка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Газифікація: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01.06.01.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та експлуатація газових лічильників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Прибирання, санітарне утримання будинку та території: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Прибирання снігу та льодяного покрову: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Чищення снігу та льодяного покрову на прибудинковій території та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міжквартальних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проїздах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Чищення снігу та льодяного покрову на вулицях та тротуарах міста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Чищення снігу та льодяного покрову на автомобільних дорогах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Чищення снігу та льодяного покрову на містках та переходах приватного сектору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насипу (піску, солі) на дорозі, вулиці, тротуарі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насипу (піску, солі) на прибудинковій території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насипу (піску, солі) на містках та переходах приватного сектору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Чищення дахів будинків від снігу та бурульок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Санітарний стан приміщень та територій: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Прибирання та санітарний стан прибудинкових територій та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міжквартальних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проїздів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Прибирання та санітарний стан вулиць, тротуарів, переходів у приватному секторі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Прибирання дерев, гілок, листя із закріпленої території житлових будинків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Повісити замок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Антисанітарний стан: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 дезінсекції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 дезінфекції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01.07.03.03.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 дератизації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Сміття: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Стихійне сміттєзвалище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Незадовільний вивіз сміття з контейнерів та урн для сміття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Недостатня кількість урн для сміття, їх відсутність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Незручності від вивозу сміття з контейнерів та урн для сміття у нічні години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Вивезення, утилізація твердих та негабаритних відходів, будівельних, виробничих та інших нетоксичних відходів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Спалювання сміття (листя, гілок, відходів тощо)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Незадовільний стан сміттєвих контейнерів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і обслуговування сміттєзбірників у приміщенні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Незадовільне розташування сміттєвих контейнерів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Неякісне вивезення сміття з урн для сміття на прибудинковій території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Прибирання сміття на даху та козирках вхідних груп (звичайна)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96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01.07.04.12.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Укладання договорів на вивіз сміття мешканцями приватного сектору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01.07.04.13.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</w:t>
            </w:r>
            <w:r w:rsidR="00AB2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мання контейнерів для збору ПЕТ-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01.07.04.14.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Обслуговування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диспенсерів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будинку: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Технічний стан під'їздів: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під'їзду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пандусів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вхідних дверей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та заміна поручнів на сходовій клітці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Скління та ремонт вікон на сходових клітках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та обслуговування елементів будинку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AB2DF7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щодо </w:t>
            </w:r>
            <w:proofErr w:type="spellStart"/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домофонної</w:t>
            </w:r>
            <w:proofErr w:type="spellEnd"/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системи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Заміна та експлуатація поштових скриньок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підвалів та технічних поверхів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Заміна вікон на сходових клітках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01.08.01.11.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Заміна вхідних дверей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Обслуговування та ремонт будинку: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Протікає дах в квартиру під час дощу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Протікає дах поза квартирою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квартири після залиття з вини КП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 капітального ремонту в будинку (реконструкція)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Перебудова чи надбудова в будинку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Герметизація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міжпанельних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стиків (утеплення стін)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Технічний стан та ремонт балконів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фасадних табличок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фасаду будинку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дахів, покрівель, технічних поверхів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ґанку та конструкцій фризу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01.08.02.12.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AB2DF7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Безпритульні люди в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будинку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01.08.02.13.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Встановлення, ремонт та демонтаж лавок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01.08.02.14.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інформаційних дошок та розклеювання оголошень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01.08.02.15.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Графіті, написи / малюнки на об'єктах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01.08.02.16.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Порушення встановлених законодавством вимог пожежної безпеки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Обслуговування зовнішніх та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внутрішньобудинкових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систем: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Обслуговування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внутрішньобудинкових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систем: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Технічне обслуговування систем ХВП та водовідведення і зливів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885E66" w:rsidP="00885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Технічне обслуговування систем ГВП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885E66" w:rsidP="00885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Обслуговування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димовентиляційних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каналів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Капітальний ремонт труб у будинку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Обслуговування зовнішніх систем: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та обслуговування водостічних труб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Обслуговування каналізаційних систем у приватному секторі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Обслуговування трубопроводів у приватному секторі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Обслуговування та технічний стан каналізаційних колодязів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01.09.02.05.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теплотрас та приміщень бойлера, підключення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01.09.02.06.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кришок люків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01.09.02.07.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та обслуговування зливних стоків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01.09.02.08.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зовнішніх мереж зливової каналізації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Перерахунки, нарахування плати та боргу, укладання договорів: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нарахування плати за споживання ГВП (розрахунки за споживання ГВП)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нарахування плати за споживання ХВП (розрахунки за споживання ХВП)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нарахування плати за ЦО (розрахунки за ЦО)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Перерахунок за непрацюючу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рушникосушарку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від ГВП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Перерахунок за непрацюючу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рушникосушарку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від ЦО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Перерахунок, нарахування плати та боргу за газопостачання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Перерахунок, нарахування плати та боргу за утримання будинку та прибудинкової території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Перерахунок, нарахування плати та боргу за вивіз сміття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Укладання договорів з обслуговуючими організаціями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01.10.10.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Незручності від установлених вентиляційних систем (кондиціонер, спліт-системи)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квитанцій: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квитанцій за сплату ХВП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квитанцій за сплату ГВП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квитанцій на сплату за газопостачання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01.11.04.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Складання та незадовільна видача актів обстеження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Благоустрій: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зелених насаджень на прибудинковій території: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Видалення </w:t>
            </w:r>
            <w:r w:rsidR="00AB2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землі аварійних, пошкоджених хворобами дерев на прибудинковій території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Видалення аварійних, пошкоджених хворобами дерев (необхідність вишки)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Вирізання (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кронування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) гілля дерев із землі на прибудинковій території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02.01.04.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Вирізання (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кронування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) гілля дерев (необхідність вишки)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та облаштування клумб, газонів на прибудинковій території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Полив клумб і газонів, дерев, кущів, зелених газонів на прибудинковій території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Скошування трави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Знищення рослин-паразитів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Висадка нових дерев і кущів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Перевірка законності знищення дерев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Вирубка дерев та чагарників на ділянках, відведених під нове будівництво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02.01.12.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або демонтаж огорожі зеленої зони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02.01.13.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огорожі зеленої зони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Облаштування майданчиків: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Будівництво майданчика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Ремонт, демонтаж, фарбування елементів майданчика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питання щодо майданчиків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Завезення піску на дитячий майданчик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Порушення правил виконання робіт на об'єктах благоустрою: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Відновлення благоустрою після планових, аварійних робіт на об'єктах благоустрою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Порушення правил виконання (організації) будівельних робіт на об'єктах благоустрою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02.03.03.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Відсутність тимчасової огорожі біля місць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розриття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Охорона здоров'я: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Медико-санітарний стан і Департамент охорони здоров'я: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Відмова у наданні пільгового рецепту в медичних закладах: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03.01.01.01.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Відмова у наданні пільгового рецепта на ліки (крім інсуліну)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03.01.01.02.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Відмова у наданні пільгового рецепта на інсулін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BB18C8" w:rsidRPr="005051EB" w:rsidRDefault="00BB18C8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 населення та медичних закладів лікарськи</w:t>
            </w:r>
            <w:r w:rsidR="00BB18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ми засобами, виробами медичного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Укладання договору з лікарем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медичної допомоги в медичних закладах: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або пільгове проведення операцій та протезування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лікування, проведення аналізів та інших процедур у медичних закладах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ЛКК і МСЕК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та переміщення кадрів в медичних закладах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Соціальні права пацієнтів психоневрологічних закладів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03.01.02.06.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Реорганізація закладів та медичних установ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аптек: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Відпуск медичних препаратів за пільговим рецептом: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03.02.01.01.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Відпуск лікарських засобів за пільговим рецептом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03.02.01.02.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Відпуск інсуліну за пільговим рецептом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03.02.01.03.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Недостатність асортименту лікарських засобів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03.02.01.04.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питання, пов`язані з роботою аптечних закладів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03.02.01.05.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моргів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03.02.01.06.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Щодо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короновірусної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інфекції (COVID-19)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Освіта і наука: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Харчування в навчальних закладах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Зарахування дітей в дошкільні навчальні заклади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прийому учнів до закладів загальної середньої освіти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Ремонт, реконструкція приміщень навчальних закладів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Порушення при прийомі учнів до навчальних установ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AB2DF7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Поліпшення матеріально-</w:t>
            </w:r>
            <w:r w:rsidR="001014B5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технічної бази навчальних закладів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Перебування дітей у літніх пришкільних таборах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 підручниками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04.09.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Облаштування прилеглої території навчальних закладів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1014B5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Транспорт, дорожнє господарство: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4B5" w:rsidRPr="005051EB" w:rsidRDefault="001014B5" w:rsidP="0010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B18C8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Транспорт: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 міського пасажирського транспорту: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Зовнішній вигляд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Інформаційне забезпечення салонів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Недостатня кількість рухомого складу на маршруті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Незадовільна вентиляція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Незадовільний графік роботи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Незадовільний технічний стан рухомого складу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Незадоволення роботою пасажирської автоматики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маршрутів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Підвищення тарифів на проїзд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Відмова у пільговому проїзді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Реклама у салонах пасажирського транспорту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05.01.01.12.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Ремонт і заміна трамвайних колій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05.01.01.13.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ескалаторів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05.01.01.14.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транспорту в поминальні дні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05.01.01.15.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Санітарний стан салонів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05.01.01.16.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AB2DF7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мережі W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-F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I</w:t>
            </w:r>
            <w:r w:rsidR="00BB18C8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 рухому складі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05.01.01.17.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Електронний квиток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05.01.01.18.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Вантажний транспорт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Діяльність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паркувальних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майданчиків, автостоянок, паркінгів, гаражів: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Розміщення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паркувальних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майданчиків, автостоянок, паркінгів, гаражів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Будівництво / реконструкція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паркувальних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майданчиків, автостоянок, паркінгів, гаражів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Зберігання транспортних засобів, порушення правил паркування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Евакуація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безгосподарських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залишених транспортних засобів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05.01.02.05.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Обслуговування велосипедних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парковок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 м. Харкові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Дорожнє господарство: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Зупинки наземного транспорту та станцій метро: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Розташування зупинок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Облаштування зупинок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B18C8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05.02.01.03.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Санітарний стан зупинок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Технічний стан зупинок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Закриття виходів та входів станцій метрополітену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Технічні засоби безпеки дорожнього руху: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та експлуатація шлагбаумів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світлофора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світлофора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та експлуатація дорожніх знаків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Облаштування підземного / надземного пішохідного переходу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Облаштування наземного пішохідного переходу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сигнальних стовпчиків, бар`єрних огороджень, бордюрів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та експлуатація пристроїв примусового зниження швидкості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штучних обмежувачів руху для проїзду авто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Полив вулиць і проїжджих частин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05.02.02.11.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Облаштування велосипедних доріжок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AB2DF7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Вулично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 w:rsidR="00BB18C8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шляхова мережа: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Будівництво та ремонт магістральних доріг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Будівництво та ремонт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внутрішньоквартальних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доріг, тротуарів, пішохідних доріжок, сходів з бетону, гравію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05.02.03.03.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Укладання та технічний стан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бордюрного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каменю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05.02.03.04.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санітарної смуги доріг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05.02.03.05.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водовідвідних канав, що знаходяться на балансі ДЕФ міста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05.02.03.06.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та поточний ремонт проїжджої частини та шляхопроводів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05.02.03.07.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Нанесення дорожньої розмітки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05.02.03.08.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Оформлення та видача дозволів на виконання робіт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Соціальне забезпечення: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допомоги: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одноразової матеріальної та гуманітарної допомоги: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допомоги на лікування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допомоги на поховання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допомоги на інші життєві потреби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допомоги безпритульним людям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Виплати до свят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Щомісячна соціальна допомога: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Державна соціальна допомога малозабезпеченим сім'ям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допомоги у зв’язку з вагітністю та пологами незастрахованим особам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Допомога при народженні дитини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Допомога на дітей одиноким матерям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Державна соціальна допомога особам з інвалідністю з дитинства та дітям з інвалідністю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компенсації за послуги муніципальної няні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допомоги на дітей, над якими встановлено опіку чи піклування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допомоги при усиновленні дитини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державної соціальної допомоги дитині померлого годувальника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Допомога дітям ФОП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державної соціальної допомоги особам з інвалідністю з дитинства та дітям з інвалідністю та надбавки на догляд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06.01.02.12.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C574FB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06.01.02.13.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державної соціальної допомоги на дітей-сиріт та дітей, позбавлених батьківського піклування, грошового забезпечення батьків-вихователів і прийомних батьків за надання соціальних послуг у дитячих будинках сімейного типу та прийомних сім’ях за принципом «Гроші ходять за дитиною».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C574FB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06.01.02.14.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допомоги на дітей, які виховуються в багатодітних сім’ях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C574FB">
        <w:trPr>
          <w:trHeight w:val="315"/>
        </w:trPr>
        <w:tc>
          <w:tcPr>
            <w:tcW w:w="184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C574FB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06.01.02.15.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Соціальна допомога для догляду за особою, що її потребує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06.01.02.16.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щомісячної адресної допомоги внутрішньо переміщеним особам для покриття витрат на проживання, в тому числі на оплату житлово-комунальних послуг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06.01.02.17.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види соціальної допомоги, що не ввійшли до типового переліку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Різні виплати: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Компенсація фізичним особам, які надають соціальні послуги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одноразової грошової допомоги у разі загибелі (смерті) або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бойових дій та збройного конфлікту.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одноразової матеріальної допомоги особам з інвалідністю та непрацюючим малозабезпеченим особам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Прийняття рішення щодо соціального обслуговування громадянина територіальним центром надання соціальних послуг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Соціальний супровід сімей, які перебувають в складних життєвих обставинах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опіки над повнолітніми недієздатними особами та піклування над особами, дієздатність яких обмежена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Додаткові соціальні гарантії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одноразової адресної грошової допомоги за індивідуальними зверненнями громадян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06.02.09.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 роботи пункту безкоштовного харчування для осіб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без постійного місця проживання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Соціальні пільги: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18C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</w:t>
            </w:r>
            <w:r w:rsidR="00AB2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зоплатне або пільгове санаторно-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курортне лікування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18C8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Видання направлення на проходження обласної МСЕК для взяття на облік та забезпечення автомобілем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18C8" w:rsidRPr="005051EB" w:rsidRDefault="00BB18C8" w:rsidP="00BB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06.03.03.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або пільгове забезпечення автомобілем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06.04.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або пільгове забезпечення засобами пересування та реабілітації: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06.04.01.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або пільгове забезпечення кріслами колісними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06.04.02.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або пільгове забезпечення милицями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06.04.03.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або пільгове забезпечення ортопедичним взуттям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06.04.04.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або пільгове забезпечення протезами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06.04.05.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або пільгове забезпечення іншими засобами реабілітації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06.04.06.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Пільги, передбачені чинним законодавством для осіб різних пільгових категорій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Соціальні послуги: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06.05.01.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Обслуговування одиноких непрацездатних громадян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06.05.02.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Перевезення осіб з інвалідністю з порушеннями опорн</w:t>
            </w:r>
            <w:r w:rsidR="00B323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о-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рухового апарата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06.05.03.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B32312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Влаштування в будинки-</w:t>
            </w:r>
            <w:r w:rsidR="004D0C2E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інтернати осіб похилого віку та осіб з інвалідністю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06.05.04.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Видача посвідчень / встановлення статусу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06.05.05.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Розрахунки, нарахування та перерахунок субсидій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Соціальна транспортна послуга: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06.06.01.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соціальних послуг територіальними центрами надання соціальних послуг районів міста Харкова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06.06.02.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соціальних послуг комунальним закладом «Харківський міський центр реінтеграції бездомних осіб»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06.06.03.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соціальних послуг комунальним закладом «Харківський міський центр комплексної реабілітації для осіб з інвалідністю «Промінь»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06.06.04.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соціальних послуг комунальним закладом «Соціальний готель»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Соціально-трудові відносини: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06.07.01.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працевлаштування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06.07.02.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AB2DF7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Легалізація</w:t>
            </w:r>
            <w:r w:rsidR="004D0C2E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робочих місць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Borders>
              <w:top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06.07.03.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Порушення встановлених термінів виплати заробітної плати та виплати її не в повному обсязі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06.07.04.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AB2DF7" w:rsidP="00551C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Тимчасове</w:t>
            </w:r>
            <w:r w:rsidR="004D0C2E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працевлаштування через організацію громадських робіт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06.07.05.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AB2DF7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Відмова</w:t>
            </w:r>
            <w:r w:rsidR="004D0C2E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роботодавця від оплати періоду тимчасової непрацездатності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06.07.06.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AB2DF7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Своєчасне</w:t>
            </w:r>
            <w:r w:rsidR="004D0C2E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проведення атестації робочих місць за умовами праці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06.07.07.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AB2DF7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Своєчасне</w:t>
            </w:r>
            <w:r w:rsidR="004D0C2E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проведення обов'язкових медичних оглядів працівників, зайнятих на важких роботах із шкідливими та небезпечними умовами праці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внутрішньо переміщених осіб, учасників АТО та членів їхніх сімей: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Оформлення і видача довідки про взяття на облік внутрішньо переміщеної особи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Прийом документів на виплату одноразової грошової допомоги постраждалим і внутрішньо переміщеним особам, які перебувають у складних життєвих обставинах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пільг на оплату житлово-комунальних послуг, придбання твердого палива і скрапленого газу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реабілітація постраждалих учасників антитерористичної операції (АТО) та постраждалих учасників Революції Гідності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Професійна адаптація учасників антитерористичної операції (АТО)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Роз’яснення щодо отримання пільг д</w:t>
            </w:r>
            <w:r w:rsidR="00B323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ля учасників АТО та членів їх сімей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в користування земельних ділянок пільговим категорія населення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щомісячної адресної допомоги внутрішньо переміщеним особам, учасникам АТО та їхнім сім’ям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державного житла учасникам АТО та їхнім сім’ям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06.08.10.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Соціальна допомога малозабезпеченим сім`ям, у яких годувальник у зоні АТО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06.08.11.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Безоплатне лікування у медичних закладах учасників АТО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06.08.12.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питання учасників АТО та їхніх сімей, що не ввійшли до типового переліку питань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06.08.13.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Допомога громадянам похилого віку в період карантину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06.09.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Послуги для осіб, постраждалих від аварії на ЧАЕС: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06.09.01.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Прийом документів від громадян України з числа осіб з інвалідністю внаслідок каліцтва або захворювання (категорія 1) та осіб, які втратили годувальника внаслідок Чорнобильської катастрофи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06.09.02.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виплат особам, постраждалим внаслідок Чорнобильської катастрофи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06.09.03.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санаторно-курортного лікування громадян, які постраждали внас</w:t>
            </w:r>
            <w:r w:rsidR="00AB2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лідок Чорнобильської катастрофи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06.09.04.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Видача посвідчень та їх дублікатів особам, постраждалим внаслідок Чорнобильської катастрофи (1, 2, 3 категорій)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06.09.05.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Призначення відшкодування один раз на рік вартості проїзду в міжміському транспорті до будь-якого населеного пункту України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Торгівля та побут: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Торгівля: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Правила торговельного обслуговування населення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Закриття та перепрофілювання закладів торгівельної мережі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Незручності для проживання мешканців від роботи закладів торгівлі та ресторанного господарства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Розміщення об'єктів ресторанного господарства на воді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закладів торгівлі з продажу продовольчих та побутових товарів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Перевірка дозвільної документації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Правила роботи підприємств ресторанного господарства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ринків: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 продовольчих, змішаних та непродовольчих ринків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07.02.02.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Дотримання правил торгівлі адміністраціями ринків та суб'єктами підприємницької діяльності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Взаємодія з сільськогосподарськими виробниками: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та проведення ярмарків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торгівлі плодоовочевою продукцією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07.03.03.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Несанкціонована торгівля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07.03.04.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Продаж спиртних / слабоалкогольних напоїв та тютюнових виробів особам, яким не виповнилося 18 років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07.03.05.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Правила побутового обслуговування населення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адміністративних послуг: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08.01.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 роботи Центру надання адміністративних послуг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08.02.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Запис на прийом до адміністратора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08.03.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Стан виконання послуги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Цінова політика, бюджет: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Цінова політика: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Економічне обґрунтування тарифів на ЖКП: опалення, ГВП, ХВП, газ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Тарифи на послуги з паркування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Тарифи на послуги автостоянки / паркінгу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Тарифи на послуги в громадських туалетах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Порушення у сфері встановлення тарифів ОСББ, ЖБК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Тарифи на послуги інших галузей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Тариф за надання у користування пляжним інвентарем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Тарифи на перевезення пасажирів: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Розмір тарифів на проїзд у міському громадському транспорті (МГТ)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Розмір тарифів на проїзд у маршрутних таксі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09.02.03.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Тарифи (ціни) на лікарські засоби у аптеках</w:t>
            </w:r>
            <w:r w:rsidR="00AB2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            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КП «Муніципальна аптека міста Харкова»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Ветеринарна медицина та догляд за тваринами: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ветеринарної клініки КП «Центр поводження з тваринами» (КП «ЦПТ»)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домашніх тварин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Незаконне захоронення тварин, кремація тварин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10.04.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Діяльність організації </w:t>
            </w:r>
            <w:r w:rsidR="00BB4182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Харківській зоологічний парк</w:t>
            </w:r>
            <w:r w:rsidR="00BB4182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Жорстоке поводження з домашніми, безпритульними та екзотичними тваринами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Функціонування організації «Притулок для тварин»: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10.06.01.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Функціонування служби зі збору трупів загиблих тварин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10.06.02.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допомоги тваринам, що її потребують (влаштування у притулок)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10.06.03.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Будівництво притулку для тварин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Незручності від гніздування птахів та врегулювання їх </w:t>
            </w:r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чисельності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(ворон, голубів)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Облаштування місць для вигулу тварин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Вигул / тренування тварин у невідведених для цього місцях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Вилов безпритульних тварин, скарга на їх чисельність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ветеринарної допомоги тваринам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10.12.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Готель для тварин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10.13.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Реєстрація домашніх тварин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10.14.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Дресирування собак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господарство: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Обслуговування громадських туалетів (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біотуалетів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):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(розміщення), утримання і демонтаж громадських туалетів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Робота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бюветів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Не працює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бювет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Контроль якості питної води з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бюветного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комплексу та питних фонтанчиків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Відсутній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бювет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(прохання встановити)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Облаштування та технічний стан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бюветного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комплексу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фонтанів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Облаштування та експлуатація зон відпочинку: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Пляжі та зони відпочинку біля води: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Благоустрій пляжів, зон відпочинку біля водоймищ (ріки, озера, протоки, тощо):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Облаштування пляжів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11.04.01.03.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 робіт з ремонту і фарбування пляжних споруд та реманенту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4D0C2E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11.04.01.04.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Неналежне проведення просіювання і підсипки піску (очищення піску)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 дератизаційних, дезінфекційних заходів на внутрішніх водоймах міста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і облаштування нових зон відпочинку біля водойм та пляжів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 безпеки відпочиваючих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Атракціони на воді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B32312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питання</w:t>
            </w:r>
            <w:r w:rsidR="004D0C2E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щодо облаштування пляжів та зон відпочинку біля води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Охорона водних об'єктів: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Контроль якості води відкритих водойм (ріки, озера, протоки, тощо):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Наявність у водоймищі хімічних речовин, відходів від заводів, виробничих підприємств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Наявність у водоймищі синьо-зелених водоростей (цвілі)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Застій води у водоймищах (відсутність течії), незадовільна робота насосної системи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Розчистка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дна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водоймищ від сміття та різного бруду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Паркова і лісопаркова зони: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парків та лісопарків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Реконструкція парків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Розпалювання вогнищ та проведення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гулянь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 парку та лісопарковій зоні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11.04.02.02.04.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BB4182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Заїзд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автівок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 лісопаркової</w:t>
            </w:r>
            <w:r w:rsidR="004D0C2E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та паркової зони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Архітектура, капітальне будівництво та реконструкція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Архітектура й містобудування: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висновків щодо відводу земельних ділянок для забудовника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Капітальне будівництво та реконструкція об'єктів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4D0C2E" w:rsidRPr="005051EB" w:rsidTr="00BB4182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Капітальне будівництво доріг, автострад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4182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12.01.04.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Капітальне будівництво та реконструкція мостів, естакад, тунелів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4D0C2E" w:rsidRPr="005051EB" w:rsidTr="00BB4182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4D0C2E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12.01.05.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Перевірка якості будів</w:t>
            </w:r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ництва відповідно до нормативно-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технічної документації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Прийняття в експлуатацію закінчених будівництвом об'єктів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Звернення громадян, які вклали гроші в будівництво житла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Перевірка наявності дозволів на виконання будівельних робіт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Функціонування МАФ: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Перевірка наяв</w:t>
            </w:r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ності дозвільної документації, у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разі її відсутності</w:t>
            </w:r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–</w:t>
            </w:r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демонтаж: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Перевірка дозвільної документації окремо розташованих гаражів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Перевірка дозвільної документації об'єктів, що входять до переліку малих архітектурних форм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Перевірка дозвільної документації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автомийки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СТО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Перевірка дозвільної документації воріт, огорожі, паркана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Демонтаж окремо розташованих гаражів (виконання робіт щодо звільнення території міста від самовільно встановлених об’єктів здійснюється залученими суб’єктами господарювання у відповідно до затвердженого порядку)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4D0C2E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Демонтаж об’єктів, що входять до переліку малих архітектурних форм (виконання робіт щодо звільнення території міста від самовільно встановлених об’єктів здійснюється залученими суб’єктами господарювання у відповідному порядку)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4D0C2E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Демонтаж окремо розташованих пунктів прийому вторинної сировини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4D0C2E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13.01.08.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Демонтаж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автомийки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СТО (виконання робіт щодо звільнення території міста від самовільно встановлених об’єктів здійснюється залученими суб’єктами господарювання у відповідному порядку)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D0C2E" w:rsidRPr="005051EB" w:rsidRDefault="004D0C2E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4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Демонтаж воріт, огорожі, паркана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(виконання робіт щодо звільнення території міста від самовільно встановлених об’єктів здійснюється залученими суб’єктами господарювання у відповідному порядку)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Утримання МАФ та прилеглої до неї території: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Незадовільний стан прилеглої до МАФ території </w:t>
            </w:r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   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(не прибрано тощо)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Підключе</w:t>
            </w:r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ння МАФ до комунікацій (</w:t>
            </w:r>
            <w:proofErr w:type="spellStart"/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електро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-, водопостачання тощо)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питання утримання МАФ та прилеглої до неї території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Проти демонтажу МАФ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Земельні ресурси: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земельних ділянок в користування, вилучення земельних ділянок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Самозахват земельних ділянок або нецільове їх використання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Реєстрація права власності користування землею та договорів оренди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Видача довідок про статус земельної ділянки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Житлове забезпечення: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Взяття на квартирний облік та зняття з нього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тимчасового житла при надзвичайних ситуаціях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державного житла та житла на пільгових умовах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Видача свідоцтва на право власності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Перевірка законності оренди квартир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Переведення особового рахунку з однієї фізичної особи на іншу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Реалізація міських житлових програм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Порушення громадського порядку і безпеки: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Наркоманія: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Продаж наркотичних речовин в аптечних закладах міста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16.01.02.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Продаж та вживання наркотичних речовин в громадських місцях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Протидія пропаганді та рекламі наркотичних засобів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Реєстрація: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Державна реєстрація прав на нерухоме майно: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Державна реєстрація обтяження речового права, іпотеки на нерухоме майно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Державна реєстрація іншого речового права на нерухоме майно, крім іпотеки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168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Внесення запису про скасування державної реєстрації прав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інформації з державного реєстру речових прав на нерухоме майно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Державна реєстрація юридичних та фізичних осіб – підприємців: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Порядок реєстрації, зміни, закриття юридичних осіб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Порядок реєстрації, зміни, закриття фізичних осіб – підприємців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Державна реєстрація фізичної особи – підприємця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Державна реєстрація юридичної особи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Реєстрація місця проживання: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Реєстрація місця проживання / перебування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Зняття з реєстрації місця проживання / перебування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Зовнішня реклама: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Видача дозволів на розміщення рекламних засобів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Наявність дозвільних документів на встановлення рекламних конструкцій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Контроль за станом рекламних засобів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Демонтаж рекламних конструкцій і вивісок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Політична реклама на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білбордах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Розміщення зовнішньої реклами в ліфтах житлових будинків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Демонтаж рекламних вивісок </w:t>
            </w:r>
            <w:r w:rsidR="00E84E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дерев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Демонтаж рекламних вивісок з опорних стовпів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Ритуальні послуги: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97C88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19.01.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Поховання на кладовищах міста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Підпоховання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 кладовищах міста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Благоустрій поховань та їх санітарний стан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крематорію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Акти вандалізму на кладовищах міста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Релігія: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 релігійних закладів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 релігійних організацій (сект)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Культура й мистецтво: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та проведення конкурсів, міських свят, виставок та інших культурних заходів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та проведення масових заходів у центральній частині міста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бібліотечного обслуговування населення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та демонтаж атракціонів у парках культури та відпочинку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діяльності мистецьких шкіл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діяльності будинків культури, центрів культурного дозвілля та аматорського мистецтва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діяльності музеїв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діяльності КП «Меморіальний парк «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Дробицький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Яр»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діяльності КП «Центральний парк культури та відпочинку ім. М. Горького»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 громадських організацій: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21.10.01.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 громадських організацій (об'єднань, спілок)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21.10.02.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 національно-культурних об'єднань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Охорона об’єктів культурної спадщини: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44070C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21.11.01</w:t>
            </w:r>
            <w:r w:rsidR="00B97C88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Встановлення меморіальних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дощок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видатним діячам, відновлення пам`ятників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Фізична культура й спорт: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97C88" w:rsidRPr="005051EB" w:rsidTr="0044070C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 спортивно-масових заходів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44070C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22.02.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льодових ковзанок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97C88" w:rsidRPr="005051EB" w:rsidTr="0044070C">
        <w:trPr>
          <w:trHeight w:val="315"/>
        </w:trPr>
        <w:tc>
          <w:tcPr>
            <w:tcW w:w="184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97C88" w:rsidRPr="005051EB" w:rsidRDefault="00B97C88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44070C">
        <w:trPr>
          <w:trHeight w:val="315"/>
        </w:trPr>
        <w:tc>
          <w:tcPr>
            <w:tcW w:w="1840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B9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B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44070C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44070C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22.03.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роботи спортивних клубів та спортивних комплексів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22.04.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Відновлення роботи спортивних секцій за місцем проживання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Наявність спортивних споруд для заняття обраними видами спорту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щодо дітей та молоді: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Оздоровлення та відпочинок дітей (санаторно-курортне лікування 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Оздоровлення дітей пільгових категорій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Захист прав неповнолітніх дітей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Влаштування дітей у притулки, центри реабілітації всіх форм власності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Жорстоке поводження з дітьми в родині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Виникнення надзвичайних ситуацій, екологічна безпека: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Надзвичайні ситуації: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Заходи запобігання та ліквідації надзвичайних ситуацій (аварій, катастроф)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Заходи щодо захисту від надзвичайних ситуацій та природного характеру (укриття)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Питання бомбосховищ та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укриттів</w:t>
            </w:r>
            <w:proofErr w:type="spellEnd"/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розміщених на території м. Харкова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Аварійний, травмонебезпечний стан об'єктів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Загроза травмування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Аварійний стан конструкції будівлі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Обірвані електромережі на вулиці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Оголені кабелі електромережі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Задимлення в парадному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24.01.10.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надзвичайні ситуації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Екологічна безпека: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44070C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Забруднення атмосферного повітря від роботи виробничих підприємств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44070C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24.02.02.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Забруднення атмосферного повітря від невідомих джерел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44070C">
        <w:trPr>
          <w:trHeight w:val="315"/>
        </w:trPr>
        <w:tc>
          <w:tcPr>
            <w:tcW w:w="184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C533B6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44070C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Внутрішня політика: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25.01.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Найменування та перейменування об'єктів міського підпорядкування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 заборони, припинення та інших питань, проведення масових заходів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та проведення страйків, мітингів, голосувань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Щодо порушення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мовного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законодавства у рекламно-інформаційному просторі м. Харкова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Діяльність Апарату Харківської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та виконавчого комітету</w:t>
            </w:r>
            <w:r w:rsidR="0044070C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Питання, пов'язані з підготовкою та проведенням пленарних засідань сесій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Харківської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міської ради, засідань постійних комісій Харківської міської ради, засідань виконавчого комітету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Харківської</w:t>
            </w:r>
            <w:r w:rsidR="00BB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Інформація щодо діяльності депутатів Харківської міської ради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Реєстрація письмових і усних звернень громадян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копій архівних документів та довідок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26.05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Запит на інформацію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6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 розгляд звернень громадян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26.07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Відсутність відповіді на звернення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26.08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Нагороди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26.09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Питання, пов'язані з виборчим процесом: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26.09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Організаційне забезпечення в межах компетенції заходів, пов'язаних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із підготовкою та проведенням виборів у м. Харкові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09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Відведення місць для розміщення стендів, дошок оголошень для розміщення матеріалів передвиборної агітації.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4182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26.09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Доступність виборчих дільниць для </w:t>
            </w:r>
            <w:proofErr w:type="spellStart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маломобільних</w:t>
            </w:r>
            <w:proofErr w:type="spellEnd"/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груп населення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4182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09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.04.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44070C" w:rsidP="00440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Координація забезпечення громадського порядку та безпеки протягом виборчого процесу, охорона приміщень виборчих комісій, бюлетенів, виборчої документації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44070C" w:rsidRPr="005051EB" w:rsidTr="00BB4182">
        <w:trPr>
          <w:trHeight w:val="315"/>
        </w:trPr>
        <w:tc>
          <w:tcPr>
            <w:tcW w:w="184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4070C" w:rsidRPr="005051EB" w:rsidRDefault="0044070C" w:rsidP="00440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4182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09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 зняття передвиборних агітаційних матеріалів на стендах, дошках оголошень та в інших місцях, відведених для розміщення матеріалів передвиборної агітації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Зв'язок та інформатизація: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Звернення у сфері електронної демократії та аналітики даних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щодо Веб-порталу відкритих даних міста Харкова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щодо громадського бюджету міста Харкова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щодо інтернет-платформи «Портал харків’янина»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щодо єдиної інформаційної системи Харківської міської ради та її виконавчих органів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Звернення у сфері телекомунікаційних технологій та зв’язку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щодо встановлення телефонів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щодо роботи телефонів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Скарги на відсутність телефонного зв’язку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Скарги щодо оплати за телефонні розмови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27.02.05.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Інформаційні питання розвитку телекомунікаційних технологій та зв’язку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27.02.06.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щодо забезпечення окремих категорій громадян засобами приймання сигналів цифрового радіомовлення у м. Харкові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27.02.07.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питання у сфері телефонізації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Мобільний зв`язок: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27.03.01.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та демонтаж антен мобільного зв`язку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27.03.02.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інтернет-послуг різними провайдерами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27.03.03.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послуги кабельного телебачення різними провайдерами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27.03.04.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Обслуговування та утримання кабельних мереж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27.03.05.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Функціонування радіозв`язку (радіоточки)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питання: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28.01.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безоплатної первинної правової допомоги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97C88">
        <w:trPr>
          <w:trHeight w:val="315"/>
        </w:trPr>
        <w:tc>
          <w:tcPr>
            <w:tcW w:w="1840" w:type="dxa"/>
            <w:tcBorders>
              <w:top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6807" w:type="dxa"/>
            <w:tcBorders>
              <w:top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97C88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Питання, що пов`язанні із політичною ситуацією 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 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АР Крим та Східних регіонах України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Питання щодо переадресації звернень, які були направлені до </w:t>
            </w:r>
            <w:r w:rsidR="006E57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Харківської </w:t>
            </w:r>
            <w:r w:rsidR="006E5727"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міської ради</w:t>
            </w: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та не належать до її повноважень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Зауваження та претензії: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Зауваження та претензії до роботи організації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Зауваження та претензії до керівника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Зауваження та претензії до працівника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Незадовільне обслуговування в стаціонарі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Незадовільне обслуговування в амбулаторно-поліклінічних установах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контролерів громадського транспорту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водіїв громадського транспорту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Робота інспекторів з паркування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Корупція: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29.09.01.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Хабар працівнику організації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29.09.02.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Хабар керівнику організації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Пропозиції та побажання в роботі: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Пропозиції щодо створення об'єкта: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медичного закладу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закладу освіти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закладу торгівлі чи побуту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об'єкта транспортної інфраструктури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30.01.05.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об'єкта дорожнього господарства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30.01.06.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об'єкта культури або спорту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30.01.07.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зон відпочинку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30.01.08.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релігійних закладів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30.01.09.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нових станцій метро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30.01.10.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Встановлення сміттєвих контейнерів та урн для сміття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572183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30.01.11.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Пропозиції щодо ремонту або реконструкції існуючого об'єкта (крім житлових будинків)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572183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30.01.12.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Пропозиції та побажання щодо налагодження роботи ЖКГ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572183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30.01.13.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Пропозиції щодо роботи транспорту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C574FB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BB4182" w:rsidRPr="005051EB" w:rsidTr="00572183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30.01.14.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Удосконалення організації дорожнього руху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572183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30.01.15.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Пропозиції щодо розвитку культурної сфери міста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Міжнародне співробітництво та туризм: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30.02.01.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Пропозиції щодо розвитку міжнародного співробітництва міста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30.02.02.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Пропозиції щодо розвитку туризму в місті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30.02.03.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інформації щодо діяльності дипломатичних представництв, консульських установ та міжнародних організацій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30.02.04.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 соціальних екскурсій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360</w:t>
            </w:r>
          </w:p>
        </w:tc>
      </w:tr>
      <w:tr w:rsidR="00BB4182" w:rsidRPr="005051EB" w:rsidTr="00BB18C8">
        <w:trPr>
          <w:trHeight w:val="315"/>
        </w:trPr>
        <w:tc>
          <w:tcPr>
            <w:tcW w:w="184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31.</w:t>
            </w:r>
          </w:p>
        </w:tc>
        <w:tc>
          <w:tcPr>
            <w:tcW w:w="6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Питання до відома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B4182" w:rsidRPr="005051EB" w:rsidRDefault="00BB4182" w:rsidP="00B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05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720</w:t>
            </w:r>
          </w:p>
        </w:tc>
      </w:tr>
    </w:tbl>
    <w:p w:rsidR="006E5727" w:rsidRDefault="006E572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0BD6" w:rsidRPr="004106AC" w:rsidRDefault="006E5727" w:rsidP="00DB0D12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Примітка: цей перелік не є вичерпним. «Гаряча лінія»</w:t>
      </w:r>
      <w:r w:rsidR="004106AC" w:rsidRPr="004106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міського голови може доповнювати та розширювати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зазначений </w:t>
      </w:r>
      <w:r w:rsidR="004106AC" w:rsidRPr="004106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перелік питань.</w:t>
      </w:r>
    </w:p>
    <w:p w:rsidR="00670BD6" w:rsidRDefault="00670BD6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06AC" w:rsidRDefault="004106A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06AC" w:rsidRDefault="004106A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0BD6" w:rsidRDefault="00D12805" w:rsidP="00EB184F">
      <w:pPr>
        <w:spacing w:after="0" w:line="27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Заступник міського голови – </w:t>
      </w:r>
    </w:p>
    <w:p w:rsidR="00670BD6" w:rsidRDefault="00D12805" w:rsidP="00EB184F">
      <w:pPr>
        <w:spacing w:after="0" w:line="27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керуючий справами виконавчого </w:t>
      </w:r>
    </w:p>
    <w:p w:rsidR="00670BD6" w:rsidRDefault="00D12805" w:rsidP="00EB184F">
      <w:pPr>
        <w:spacing w:after="0" w:line="27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комітету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B184F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Т.М. ЧЕЧЕТОВА-ТЕРАШВІЛІ </w:t>
      </w:r>
    </w:p>
    <w:p w:rsidR="00670BD6" w:rsidRDefault="00670BD6">
      <w:pPr>
        <w:spacing w:after="0" w:line="276" w:lineRule="auto"/>
        <w:jc w:val="center"/>
      </w:pPr>
    </w:p>
    <w:sectPr w:rsidR="00670BD6" w:rsidSect="00C574FB">
      <w:headerReference w:type="default" r:id="rId7"/>
      <w:pgSz w:w="11906" w:h="16838"/>
      <w:pgMar w:top="794" w:right="567" w:bottom="102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29E" w:rsidRDefault="00AD229E">
      <w:pPr>
        <w:spacing w:after="0" w:line="240" w:lineRule="auto"/>
      </w:pPr>
      <w:r>
        <w:separator/>
      </w:r>
    </w:p>
  </w:endnote>
  <w:endnote w:type="continuationSeparator" w:id="0">
    <w:p w:rsidR="00AD229E" w:rsidRDefault="00AD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29E" w:rsidRDefault="00AD229E">
      <w:pPr>
        <w:spacing w:after="0" w:line="240" w:lineRule="auto"/>
      </w:pPr>
      <w:r>
        <w:separator/>
      </w:r>
    </w:p>
  </w:footnote>
  <w:footnote w:type="continuationSeparator" w:id="0">
    <w:p w:rsidR="00AD229E" w:rsidRDefault="00AD2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182" w:rsidRDefault="00BB418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B184F">
      <w:rPr>
        <w:rFonts w:ascii="Times New Roman" w:eastAsia="Times New Roman" w:hAnsi="Times New Roman" w:cs="Times New Roman"/>
        <w:noProof/>
        <w:color w:val="000000"/>
        <w:sz w:val="24"/>
        <w:szCs w:val="24"/>
      </w:rPr>
      <w:t>28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BB4182" w:rsidRDefault="00BB418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>Продовження додатка</w:t>
    </w:r>
  </w:p>
  <w:p w:rsidR="00BB4182" w:rsidRDefault="00BB418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>Продовження таблиці</w:t>
    </w:r>
  </w:p>
  <w:p w:rsidR="00BB4182" w:rsidRDefault="00BB418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D6"/>
    <w:rsid w:val="000F318F"/>
    <w:rsid w:val="001014B5"/>
    <w:rsid w:val="00193AAC"/>
    <w:rsid w:val="004106AC"/>
    <w:rsid w:val="0044070C"/>
    <w:rsid w:val="004D0C2E"/>
    <w:rsid w:val="00504DA9"/>
    <w:rsid w:val="005051EB"/>
    <w:rsid w:val="00551C45"/>
    <w:rsid w:val="00572183"/>
    <w:rsid w:val="0057670C"/>
    <w:rsid w:val="00581FF9"/>
    <w:rsid w:val="0066654B"/>
    <w:rsid w:val="00670BD6"/>
    <w:rsid w:val="006E5727"/>
    <w:rsid w:val="00701ACA"/>
    <w:rsid w:val="007F69A7"/>
    <w:rsid w:val="0081121E"/>
    <w:rsid w:val="00885E66"/>
    <w:rsid w:val="009659A8"/>
    <w:rsid w:val="009F5B8F"/>
    <w:rsid w:val="00AB2DF7"/>
    <w:rsid w:val="00AD229E"/>
    <w:rsid w:val="00B32312"/>
    <w:rsid w:val="00B97C88"/>
    <w:rsid w:val="00BB18C8"/>
    <w:rsid w:val="00BB4182"/>
    <w:rsid w:val="00C533B6"/>
    <w:rsid w:val="00C574FB"/>
    <w:rsid w:val="00D05C5C"/>
    <w:rsid w:val="00D12805"/>
    <w:rsid w:val="00DB0D12"/>
    <w:rsid w:val="00E84E0F"/>
    <w:rsid w:val="00EB184F"/>
    <w:rsid w:val="00FB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B0A7D"/>
  <w15:docId w15:val="{1087ABD6-D824-4786-8005-2CF4624C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C29"/>
    <w:rPr>
      <w:rFonts w:asciiTheme="minorHAnsi" w:hAnsiTheme="minorHAnsi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303C2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03C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3C29"/>
    <w:rPr>
      <w:rFonts w:asciiTheme="minorHAnsi" w:hAnsiTheme="minorHAnsi"/>
      <w:sz w:val="22"/>
      <w:lang w:val="uk-UA" w:eastAsia="en-US"/>
    </w:rPr>
  </w:style>
  <w:style w:type="character" w:customStyle="1" w:styleId="apple-converted-space">
    <w:name w:val="apple-converted-space"/>
    <w:basedOn w:val="a0"/>
    <w:rsid w:val="00765B5E"/>
  </w:style>
  <w:style w:type="paragraph" w:styleId="a7">
    <w:name w:val="Normal (Web)"/>
    <w:basedOn w:val="a"/>
    <w:uiPriority w:val="99"/>
    <w:semiHidden/>
    <w:unhideWhenUsed/>
    <w:rsid w:val="00327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094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4176"/>
    <w:rPr>
      <w:rFonts w:ascii="Segoe UI" w:hAnsi="Segoe UI" w:cs="Segoe UI"/>
      <w:sz w:val="18"/>
      <w:szCs w:val="18"/>
      <w:lang w:val="uk-UA" w:eastAsia="en-US"/>
    </w:rPr>
  </w:style>
  <w:style w:type="character" w:styleId="aa">
    <w:name w:val="annotation reference"/>
    <w:basedOn w:val="a0"/>
    <w:uiPriority w:val="99"/>
    <w:semiHidden/>
    <w:unhideWhenUsed/>
    <w:rsid w:val="00FB41C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B41C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B41C8"/>
    <w:rPr>
      <w:rFonts w:asciiTheme="minorHAnsi" w:hAnsiTheme="minorHAnsi"/>
      <w:sz w:val="20"/>
      <w:szCs w:val="20"/>
      <w:lang w:val="uk-UA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B41C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B41C8"/>
    <w:rPr>
      <w:rFonts w:asciiTheme="minorHAnsi" w:hAnsiTheme="minorHAnsi"/>
      <w:b/>
      <w:bCs/>
      <w:sz w:val="20"/>
      <w:szCs w:val="20"/>
      <w:lang w:val="uk-UA" w:eastAsia="en-US"/>
    </w:rPr>
  </w:style>
  <w:style w:type="character" w:styleId="af">
    <w:name w:val="Hyperlink"/>
    <w:basedOn w:val="a0"/>
    <w:uiPriority w:val="99"/>
    <w:unhideWhenUsed/>
    <w:rsid w:val="008C3AF9"/>
    <w:rPr>
      <w:color w:val="0563C1" w:themeColor="hyperlink"/>
      <w:u w:val="single"/>
    </w:rPr>
  </w:style>
  <w:style w:type="paragraph" w:styleId="af0">
    <w:name w:val="footer"/>
    <w:basedOn w:val="a"/>
    <w:link w:val="af1"/>
    <w:uiPriority w:val="99"/>
    <w:unhideWhenUsed/>
    <w:rsid w:val="009804D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804D6"/>
    <w:rPr>
      <w:rFonts w:asciiTheme="minorHAnsi" w:hAnsiTheme="minorHAnsi"/>
      <w:sz w:val="22"/>
      <w:lang w:val="uk-UA" w:eastAsia="en-US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7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BkZ0eDuTUVqSwL2D03BV2URPww==">AMUW2mXtahml611yUafhAIk6Bt4qSMYYhhqHr74bVg4JJridG6HSDn3nI9xYRlS4DX89oWUfcygiMKJLpikOcCMg8RjPMxxl5fOCU0U6cuX99JpWfgNDvF/xu2Lan5MmYnfOn45aC0rL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28767</Words>
  <Characters>16398</Characters>
  <Application>Microsoft Office Word</Application>
  <DocSecurity>0</DocSecurity>
  <Lines>136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V. S. Rogov</cp:lastModifiedBy>
  <cp:revision>3</cp:revision>
  <dcterms:created xsi:type="dcterms:W3CDTF">2020-07-02T13:20:00Z</dcterms:created>
  <dcterms:modified xsi:type="dcterms:W3CDTF">2020-07-02T13:27:00Z</dcterms:modified>
</cp:coreProperties>
</file>